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822DCC" w14:textId="77777777" w:rsidR="00A20880" w:rsidRDefault="00A20880"/>
    <w:p w14:paraId="0723DBE1" w14:textId="77777777" w:rsidR="001958A7" w:rsidRDefault="00F27B8F">
      <w:pPr>
        <w:pStyle w:val="Title"/>
        <w:jc w:val="center"/>
      </w:pPr>
      <w:r>
        <w:t>Ergocom VRHub Refunds &amp; Cancellations Policy</w:t>
      </w:r>
    </w:p>
    <w:p w14:paraId="05B70874" w14:textId="686B57B4" w:rsidR="001958A7" w:rsidRDefault="00F27B8F">
      <w:r>
        <w:t xml:space="preserve">Last updated: </w:t>
      </w:r>
      <w:r w:rsidR="006B1BBA">
        <w:t>7</w:t>
      </w:r>
      <w:r w:rsidR="006B1BBA" w:rsidRPr="006B1BBA">
        <w:rPr>
          <w:vertAlign w:val="superscript"/>
        </w:rPr>
        <w:t>th</w:t>
      </w:r>
      <w:r w:rsidR="006B1BBA">
        <w:t xml:space="preserve"> January 2026</w:t>
      </w:r>
    </w:p>
    <w:p w14:paraId="59CC0914" w14:textId="77777777" w:rsidR="001958A7" w:rsidRDefault="00F27B8F">
      <w:pPr>
        <w:pStyle w:val="Heading1"/>
      </w:pPr>
      <w:r>
        <w:t>1) Scope of this Policy</w:t>
      </w:r>
    </w:p>
    <w:p w14:paraId="0385344A" w14:textId="28463ACB" w:rsidR="001958A7" w:rsidRDefault="00F27B8F">
      <w:r>
        <w:rPr>
          <w:sz w:val="22"/>
        </w:rPr>
        <w:t>This Policy applies to all consumer memberships, subscriptions, courses, and digital resources purchased</w:t>
      </w:r>
      <w:r w:rsidR="006B1BBA">
        <w:rPr>
          <w:sz w:val="22"/>
        </w:rPr>
        <w:t xml:space="preserve"> online</w:t>
      </w:r>
      <w:r>
        <w:rPr>
          <w:sz w:val="22"/>
        </w:rPr>
        <w:t xml:space="preserve"> from Ergocom </w:t>
      </w:r>
      <w:proofErr w:type="spellStart"/>
      <w:r>
        <w:rPr>
          <w:sz w:val="22"/>
        </w:rPr>
        <w:t>VRHub</w:t>
      </w:r>
      <w:proofErr w:type="spellEnd"/>
      <w:r>
        <w:rPr>
          <w:sz w:val="22"/>
        </w:rPr>
        <w:t>. It covers cancellations, cooling-off rights, refunds, and how we handle requests.</w:t>
      </w:r>
    </w:p>
    <w:p w14:paraId="28339D34" w14:textId="77777777" w:rsidR="001958A7" w:rsidRDefault="00F27B8F">
      <w:pPr>
        <w:pStyle w:val="Heading1"/>
      </w:pPr>
      <w:r>
        <w:t>2) Cooling-Off Rights (Distance Contracts)</w:t>
      </w:r>
    </w:p>
    <w:p w14:paraId="5F228EB5" w14:textId="77777777" w:rsidR="001958A7" w:rsidRDefault="00F27B8F">
      <w:r>
        <w:rPr>
          <w:sz w:val="22"/>
        </w:rPr>
        <w:t>If you purchase a membership or service online, you generally have a 14-day cooling-off period from the day after the contract is formed, during which you can cancel for any reason.</w:t>
      </w:r>
    </w:p>
    <w:p w14:paraId="4BC9A625" w14:textId="77777777" w:rsidR="001958A7" w:rsidRDefault="00F27B8F">
      <w:pPr>
        <w:pStyle w:val="Heading1"/>
      </w:pPr>
      <w:r>
        <w:t>2.1 Services</w:t>
      </w:r>
    </w:p>
    <w:p w14:paraId="11F7C4F7" w14:textId="77777777" w:rsidR="001958A7" w:rsidRDefault="00F27B8F">
      <w:r>
        <w:rPr>
          <w:sz w:val="22"/>
        </w:rPr>
        <w:t>For service contracts bought at a distance, the 14-day period begins the day after you sign up. If you cancel within this period and service hasn’t started, you’ll receive a full refund. If you asked us to start the service during the cooling-off period, we may deduct a pro-rata amount for the period used.</w:t>
      </w:r>
    </w:p>
    <w:p w14:paraId="694C044E" w14:textId="77777777" w:rsidR="001958A7" w:rsidRDefault="00F27B8F">
      <w:pPr>
        <w:pStyle w:val="Heading1"/>
      </w:pPr>
      <w:r>
        <w:t>2.2 Digital Content</w:t>
      </w:r>
    </w:p>
    <w:p w14:paraId="244E169B" w14:textId="77777777" w:rsidR="001958A7" w:rsidRDefault="00F27B8F">
      <w:r>
        <w:rPr>
          <w:sz w:val="22"/>
        </w:rPr>
        <w:t>Digital content rules differ: if you choose to access/download content within 14 days, you must explicitly consent to immediate supply and acknowledge that you will lose the statutory right to cancel for a full refund once supply begins.</w:t>
      </w:r>
    </w:p>
    <w:p w14:paraId="62C5EBDC" w14:textId="77777777" w:rsidR="001958A7" w:rsidRDefault="00F27B8F">
      <w:pPr>
        <w:pStyle w:val="Heading1"/>
      </w:pPr>
      <w:r>
        <w:t>3) How to Cancel</w:t>
      </w:r>
    </w:p>
    <w:p w14:paraId="5DF62F8F" w14:textId="51137E6A" w:rsidR="001958A7" w:rsidRDefault="00F27B8F">
      <w:r>
        <w:rPr>
          <w:sz w:val="22"/>
        </w:rPr>
        <w:t xml:space="preserve">Send a clear statement by email confirming your decision to cancel and identifying the account/email used to sign up. Email: </w:t>
      </w:r>
      <w:hyperlink r:id="rId10" w:history="1">
        <w:r w:rsidR="006B1BBA" w:rsidRPr="00C501B3">
          <w:rPr>
            <w:rStyle w:val="Hyperlink"/>
            <w:sz w:val="22"/>
          </w:rPr>
          <w:t>admin@ergocom.co.uk</w:t>
        </w:r>
      </w:hyperlink>
      <w:r w:rsidR="006B1BBA">
        <w:rPr>
          <w:sz w:val="22"/>
        </w:rPr>
        <w:t xml:space="preserve"> </w:t>
      </w:r>
    </w:p>
    <w:p w14:paraId="488B7C95" w14:textId="77777777" w:rsidR="001958A7" w:rsidRDefault="00F27B8F">
      <w:pPr>
        <w:pStyle w:val="Heading1"/>
      </w:pPr>
      <w:r>
        <w:lastRenderedPageBreak/>
        <w:t>4) Auto-Renewals &amp; Renewal Reminders</w:t>
      </w:r>
    </w:p>
    <w:p w14:paraId="2A372EBB" w14:textId="77777777" w:rsidR="001958A7" w:rsidRDefault="00F27B8F">
      <w:r>
        <w:rPr>
          <w:sz w:val="22"/>
        </w:rPr>
        <w:t>Memberships auto-renew unless cancelled before the renewal date. Renewal reminders and clear exit routes will be provided.</w:t>
      </w:r>
    </w:p>
    <w:p w14:paraId="2208842B" w14:textId="77777777" w:rsidR="001958A7" w:rsidRDefault="00F27B8F">
      <w:pPr>
        <w:pStyle w:val="Heading1"/>
      </w:pPr>
      <w:r>
        <w:t>5) Refunds: When They’re Issued and How They’re Calculated</w:t>
      </w:r>
    </w:p>
    <w:p w14:paraId="3BC31CFE" w14:textId="77777777" w:rsidR="001958A7" w:rsidRDefault="00F27B8F">
      <w:r>
        <w:rPr>
          <w:sz w:val="22"/>
        </w:rPr>
        <w:t>Within 14 days: full refund if service not started; pro-rata if started; digital content waiver applies once supplied with consent. After 14 days: cancel to stop future billing; refunds only where statutory rights apply.</w:t>
      </w:r>
    </w:p>
    <w:p w14:paraId="73B38BA1" w14:textId="70B45EAC" w:rsidR="001958A7" w:rsidRDefault="006B1BBA">
      <w:pPr>
        <w:pStyle w:val="Heading1"/>
      </w:pPr>
      <w:r>
        <w:t>6</w:t>
      </w:r>
      <w:r w:rsidR="00F27B8F">
        <w:t>) Processing Time for Refunds</w:t>
      </w:r>
    </w:p>
    <w:p w14:paraId="4A009A4C" w14:textId="77777777" w:rsidR="001958A7" w:rsidRDefault="00F27B8F">
      <w:r>
        <w:rPr>
          <w:sz w:val="22"/>
        </w:rPr>
        <w:t>Eligible refunds are processed within 14 days of receiving your cancellation or agreeing a remedy.</w:t>
      </w:r>
    </w:p>
    <w:p w14:paraId="142C245D" w14:textId="02C48C57" w:rsidR="001958A7" w:rsidRDefault="006B1BBA">
      <w:pPr>
        <w:pStyle w:val="Heading1"/>
      </w:pPr>
      <w:r>
        <w:t>7</w:t>
      </w:r>
      <w:r w:rsidR="00F27B8F">
        <w:t xml:space="preserve">) Access Removal </w:t>
      </w:r>
      <w:proofErr w:type="gramStart"/>
      <w:r w:rsidR="00F27B8F">
        <w:t>on</w:t>
      </w:r>
      <w:proofErr w:type="gramEnd"/>
      <w:r w:rsidR="00F27B8F">
        <w:t xml:space="preserve"> Cancellation</w:t>
      </w:r>
    </w:p>
    <w:p w14:paraId="7C7BB396" w14:textId="77777777" w:rsidR="001958A7" w:rsidRDefault="00F27B8F">
      <w:r>
        <w:rPr>
          <w:sz w:val="22"/>
        </w:rPr>
        <w:t>Access to members-only resources ends at the effective cancellation time.</w:t>
      </w:r>
    </w:p>
    <w:p w14:paraId="30A57D5A" w14:textId="021FA10E" w:rsidR="001958A7" w:rsidRDefault="006B1BBA">
      <w:pPr>
        <w:pStyle w:val="Heading1"/>
      </w:pPr>
      <w:r>
        <w:t>8</w:t>
      </w:r>
      <w:r w:rsidR="00F27B8F">
        <w:t>) Data Protection on Cancellation</w:t>
      </w:r>
    </w:p>
    <w:p w14:paraId="57C6A2E9" w14:textId="77777777" w:rsidR="001958A7" w:rsidRDefault="00F27B8F">
      <w:r>
        <w:rPr>
          <w:sz w:val="22"/>
        </w:rPr>
        <w:t>We process your cancellation and refund data under UK GDPR and Data Protection Act 2018. Records are kept only as long as necessary.</w:t>
      </w:r>
    </w:p>
    <w:p w14:paraId="7A64ADD7" w14:textId="4E6B0062" w:rsidR="001958A7" w:rsidRDefault="006B1BBA">
      <w:pPr>
        <w:pStyle w:val="Heading1"/>
      </w:pPr>
      <w:r>
        <w:t>9</w:t>
      </w:r>
      <w:r w:rsidR="00F27B8F">
        <w:t>) How to Escalate</w:t>
      </w:r>
    </w:p>
    <w:p w14:paraId="036E1236" w14:textId="7449EF4D" w:rsidR="001958A7" w:rsidRDefault="00F27B8F">
      <w:r>
        <w:rPr>
          <w:sz w:val="22"/>
        </w:rPr>
        <w:t>If unhappy with our response, email</w:t>
      </w:r>
      <w:r w:rsidR="006B1BBA">
        <w:rPr>
          <w:sz w:val="22"/>
        </w:rPr>
        <w:t xml:space="preserve"> </w:t>
      </w:r>
      <w:hyperlink r:id="rId11" w:history="1">
        <w:r w:rsidR="006B1BBA" w:rsidRPr="00C501B3">
          <w:rPr>
            <w:rStyle w:val="Hyperlink"/>
            <w:sz w:val="22"/>
          </w:rPr>
          <w:t>admin@ergocom.co.uk</w:t>
        </w:r>
      </w:hyperlink>
      <w:r w:rsidR="006B1BBA">
        <w:rPr>
          <w:sz w:val="22"/>
        </w:rPr>
        <w:t xml:space="preserve"> </w:t>
      </w:r>
    </w:p>
    <w:p w14:paraId="30BD53E5" w14:textId="77777777" w:rsidR="001958A7" w:rsidRDefault="00F27B8F">
      <w:pPr>
        <w:pStyle w:val="Heading1"/>
      </w:pPr>
      <w:r>
        <w:t>11) Changes to This Policy</w:t>
      </w:r>
    </w:p>
    <w:p w14:paraId="6A484D75" w14:textId="77777777" w:rsidR="001958A7" w:rsidRDefault="00F27B8F">
      <w:r>
        <w:rPr>
          <w:sz w:val="22"/>
        </w:rPr>
        <w:t>We may update this Policy to reflect legal or operational changes. Material changes will be notified via email or on our website.</w:t>
      </w:r>
    </w:p>
    <w:sectPr w:rsidR="001958A7">
      <w:headerReference w:type="default" r:id="rId12"/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B8323F" w14:textId="77777777" w:rsidR="00454629" w:rsidRDefault="00454629" w:rsidP="00454629">
      <w:pPr>
        <w:spacing w:after="0" w:line="240" w:lineRule="auto"/>
      </w:pPr>
      <w:r>
        <w:separator/>
      </w:r>
    </w:p>
  </w:endnote>
  <w:endnote w:type="continuationSeparator" w:id="0">
    <w:p w14:paraId="073577E2" w14:textId="77777777" w:rsidR="00454629" w:rsidRDefault="00454629" w:rsidP="004546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9C1401" w14:textId="3F7CE285" w:rsidR="00454629" w:rsidRPr="00F27B8F" w:rsidRDefault="00F27B8F">
    <w:pPr>
      <w:pStyle w:val="Footer"/>
      <w:rPr>
        <w:sz w:val="18"/>
        <w:szCs w:val="18"/>
      </w:rPr>
    </w:pPr>
    <w:r w:rsidRPr="00FF1ADF">
      <w:rPr>
        <w:sz w:val="18"/>
        <w:szCs w:val="18"/>
      </w:rPr>
      <w:t xml:space="preserve">Ergocom Ltd is a limited company registered in England and Wales No. 06672548 Postal Address: Ergocom, </w:t>
    </w:r>
    <w:r>
      <w:rPr>
        <w:sz w:val="18"/>
        <w:szCs w:val="18"/>
      </w:rPr>
      <w:t xml:space="preserve">43 Earl Street, </w:t>
    </w:r>
    <w:r w:rsidRPr="00FF1ADF">
      <w:rPr>
        <w:sz w:val="18"/>
        <w:szCs w:val="18"/>
      </w:rPr>
      <w:t>Maidstone, Kent ME1</w:t>
    </w:r>
    <w:r>
      <w:rPr>
        <w:sz w:val="18"/>
        <w:szCs w:val="18"/>
      </w:rPr>
      <w:t>5 1PD</w:t>
    </w:r>
    <w:r w:rsidRPr="00FF1ADF">
      <w:rPr>
        <w:sz w:val="18"/>
        <w:szCs w:val="18"/>
      </w:rPr>
      <w:t xml:space="preserve"> Tel: 01622 933703 Web: ergocom.co.uk Registered Office: 61 London Road, Maidstone, Kent, England, ME16 8TX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F44A34" w14:textId="77777777" w:rsidR="00454629" w:rsidRDefault="00454629" w:rsidP="00454629">
      <w:pPr>
        <w:spacing w:after="0" w:line="240" w:lineRule="auto"/>
      </w:pPr>
      <w:r>
        <w:separator/>
      </w:r>
    </w:p>
  </w:footnote>
  <w:footnote w:type="continuationSeparator" w:id="0">
    <w:p w14:paraId="7139B45D" w14:textId="77777777" w:rsidR="00454629" w:rsidRDefault="00454629" w:rsidP="004546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6DEB2B" w14:textId="4F57E891" w:rsidR="00C610BB" w:rsidRPr="00212A54" w:rsidRDefault="00C610BB" w:rsidP="00C610BB">
    <w:pPr>
      <w:pStyle w:val="NormalWeb"/>
      <w:rPr>
        <w:rFonts w:eastAsia="Times New Roman"/>
        <w:kern w:val="0"/>
        <w:lang w:val="en-GB" w:eastAsia="en-GB"/>
        <w14:ligatures w14:val="none"/>
      </w:rPr>
    </w:pPr>
    <w:r>
      <w:rPr>
        <w:noProof/>
      </w:rPr>
      <w:drawing>
        <wp:inline distT="0" distB="0" distL="0" distR="0" wp14:anchorId="3DE38CDD" wp14:editId="5D9FD59F">
          <wp:extent cx="2539055" cy="685546"/>
          <wp:effectExtent l="0" t="0" r="0" b="0"/>
          <wp:docPr id="191111734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68490" cy="69349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rFonts w:eastAsia="Times New Roman"/>
        <w:noProof/>
        <w:kern w:val="0"/>
        <w:lang w:val="en-GB" w:eastAsia="en-GB"/>
        <w14:ligatures w14:val="none"/>
      </w:rPr>
      <w:t xml:space="preserve">                       </w:t>
    </w:r>
    <w:r w:rsidR="000E4525" w:rsidRPr="00412B8B">
      <w:drawing>
        <wp:inline distT="0" distB="0" distL="0" distR="0" wp14:anchorId="7A81D193" wp14:editId="773BBA37">
          <wp:extent cx="2473908" cy="908050"/>
          <wp:effectExtent l="0" t="0" r="0" b="0"/>
          <wp:docPr id="44925003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9898" cy="9286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DE1D960" w14:textId="59D3EE68" w:rsidR="007B505D" w:rsidRPr="007B505D" w:rsidRDefault="007B505D">
    <w:pPr>
      <w:pStyle w:val="Header"/>
      <w:rPr>
        <w:rFonts w:eastAsia="Times New Roman"/>
        <w:noProof/>
        <w:kern w:val="0"/>
        <w:lang w:val="en-GB" w:eastAsia="en-GB"/>
        <w14:ligatures w14:val="non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5802D18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0804D874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F44E1E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9B00E91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F8A0CC60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5143108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5E6E9D4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0E08CC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D1EE21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9BE73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D0836"/>
    <w:multiLevelType w:val="singleLevel"/>
    <w:tmpl w:val="0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1" w15:restartNumberingAfterBreak="0">
    <w:nsid w:val="4124673C"/>
    <w:multiLevelType w:val="hybridMultilevel"/>
    <w:tmpl w:val="D8D060C4"/>
    <w:lvl w:ilvl="0" w:tplc="D54093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07236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F0C03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8A019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F78AB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98A84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EB8DE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170A0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0BC132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1B1F2D"/>
    <w:multiLevelType w:val="singleLevel"/>
    <w:tmpl w:val="04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3" w15:restartNumberingAfterBreak="0">
    <w:nsid w:val="6CA53894"/>
    <w:multiLevelType w:val="singleLevel"/>
    <w:tmpl w:val="04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4" w15:restartNumberingAfterBreak="0">
    <w:nsid w:val="6CBF362A"/>
    <w:multiLevelType w:val="singleLevel"/>
    <w:tmpl w:val="0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5" w15:restartNumberingAfterBreak="0">
    <w:nsid w:val="7EAF5D64"/>
    <w:multiLevelType w:val="hybridMultilevel"/>
    <w:tmpl w:val="7E1683FC"/>
    <w:lvl w:ilvl="0" w:tplc="DDEC41A8">
      <w:start w:val="1"/>
      <w:numFmt w:val="decimal"/>
      <w:lvlText w:val="%1."/>
      <w:lvlJc w:val="left"/>
      <w:pPr>
        <w:ind w:left="720" w:hanging="360"/>
      </w:pPr>
    </w:lvl>
    <w:lvl w:ilvl="1" w:tplc="1ED42A3A">
      <w:start w:val="1"/>
      <w:numFmt w:val="lowerLetter"/>
      <w:lvlText w:val="%2."/>
      <w:lvlJc w:val="left"/>
      <w:pPr>
        <w:ind w:left="1440" w:hanging="360"/>
      </w:pPr>
    </w:lvl>
    <w:lvl w:ilvl="2" w:tplc="7862D174">
      <w:start w:val="1"/>
      <w:numFmt w:val="lowerRoman"/>
      <w:lvlText w:val="%3."/>
      <w:lvlJc w:val="right"/>
      <w:pPr>
        <w:ind w:left="2160" w:hanging="180"/>
      </w:pPr>
    </w:lvl>
    <w:lvl w:ilvl="3" w:tplc="DA928E12">
      <w:start w:val="1"/>
      <w:numFmt w:val="decimal"/>
      <w:lvlText w:val="%4."/>
      <w:lvlJc w:val="left"/>
      <w:pPr>
        <w:ind w:left="2880" w:hanging="360"/>
      </w:pPr>
    </w:lvl>
    <w:lvl w:ilvl="4" w:tplc="B7829F96">
      <w:start w:val="1"/>
      <w:numFmt w:val="lowerLetter"/>
      <w:lvlText w:val="%5."/>
      <w:lvlJc w:val="left"/>
      <w:pPr>
        <w:ind w:left="3600" w:hanging="360"/>
      </w:pPr>
    </w:lvl>
    <w:lvl w:ilvl="5" w:tplc="C0505ECC">
      <w:start w:val="1"/>
      <w:numFmt w:val="lowerRoman"/>
      <w:lvlText w:val="%6."/>
      <w:lvlJc w:val="right"/>
      <w:pPr>
        <w:ind w:left="4320" w:hanging="180"/>
      </w:pPr>
    </w:lvl>
    <w:lvl w:ilvl="6" w:tplc="47C81B2A">
      <w:start w:val="1"/>
      <w:numFmt w:val="decimal"/>
      <w:lvlText w:val="%7."/>
      <w:lvlJc w:val="left"/>
      <w:pPr>
        <w:ind w:left="5040" w:hanging="360"/>
      </w:pPr>
    </w:lvl>
    <w:lvl w:ilvl="7" w:tplc="694AD752">
      <w:start w:val="1"/>
      <w:numFmt w:val="lowerLetter"/>
      <w:lvlText w:val="%8."/>
      <w:lvlJc w:val="left"/>
      <w:pPr>
        <w:ind w:left="5760" w:hanging="360"/>
      </w:pPr>
    </w:lvl>
    <w:lvl w:ilvl="8" w:tplc="08C260FC">
      <w:start w:val="1"/>
      <w:numFmt w:val="lowerRoman"/>
      <w:lvlText w:val="%9."/>
      <w:lvlJc w:val="right"/>
      <w:pPr>
        <w:ind w:left="6480" w:hanging="180"/>
      </w:pPr>
    </w:lvl>
  </w:abstractNum>
  <w:num w:numId="1" w16cid:durableId="1567960367">
    <w:abstractNumId w:val="9"/>
  </w:num>
  <w:num w:numId="2" w16cid:durableId="966591539">
    <w:abstractNumId w:val="7"/>
  </w:num>
  <w:num w:numId="3" w16cid:durableId="1566836399">
    <w:abstractNumId w:val="6"/>
  </w:num>
  <w:num w:numId="4" w16cid:durableId="774254728">
    <w:abstractNumId w:val="5"/>
  </w:num>
  <w:num w:numId="5" w16cid:durableId="1690519602">
    <w:abstractNumId w:val="4"/>
  </w:num>
  <w:num w:numId="6" w16cid:durableId="1651517433">
    <w:abstractNumId w:val="8"/>
  </w:num>
  <w:num w:numId="7" w16cid:durableId="1993868796">
    <w:abstractNumId w:val="3"/>
  </w:num>
  <w:num w:numId="8" w16cid:durableId="1797212007">
    <w:abstractNumId w:val="2"/>
  </w:num>
  <w:num w:numId="9" w16cid:durableId="1976715822">
    <w:abstractNumId w:val="1"/>
  </w:num>
  <w:num w:numId="10" w16cid:durableId="355926133">
    <w:abstractNumId w:val="0"/>
  </w:num>
  <w:num w:numId="11" w16cid:durableId="437330815">
    <w:abstractNumId w:val="10"/>
  </w:num>
  <w:num w:numId="12" w16cid:durableId="1273904881">
    <w:abstractNumId w:val="14"/>
  </w:num>
  <w:num w:numId="13" w16cid:durableId="2110588750">
    <w:abstractNumId w:val="13"/>
  </w:num>
  <w:num w:numId="14" w16cid:durableId="1730575300">
    <w:abstractNumId w:val="12"/>
  </w:num>
  <w:num w:numId="15" w16cid:durableId="2063938215">
    <w:abstractNumId w:val="15"/>
  </w:num>
  <w:num w:numId="16" w16cid:durableId="141662770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6C8F65A7"/>
    <w:rsid w:val="000E4525"/>
    <w:rsid w:val="001958A7"/>
    <w:rsid w:val="001F40EA"/>
    <w:rsid w:val="002E51AB"/>
    <w:rsid w:val="00324B44"/>
    <w:rsid w:val="0036562D"/>
    <w:rsid w:val="00454629"/>
    <w:rsid w:val="004976E0"/>
    <w:rsid w:val="005A534A"/>
    <w:rsid w:val="006B1BBA"/>
    <w:rsid w:val="007B505D"/>
    <w:rsid w:val="00827C87"/>
    <w:rsid w:val="00A20880"/>
    <w:rsid w:val="00A352C8"/>
    <w:rsid w:val="00B41C2B"/>
    <w:rsid w:val="00C26D93"/>
    <w:rsid w:val="00C27141"/>
    <w:rsid w:val="00C610BB"/>
    <w:rsid w:val="00D32292"/>
    <w:rsid w:val="00D75435"/>
    <w:rsid w:val="00DA17CC"/>
    <w:rsid w:val="00DA6C12"/>
    <w:rsid w:val="00DE5146"/>
    <w:rsid w:val="00DF2FBF"/>
    <w:rsid w:val="00EE00D7"/>
    <w:rsid w:val="00F27B8F"/>
    <w:rsid w:val="00FB3270"/>
    <w:rsid w:val="145DDC06"/>
    <w:rsid w:val="1AE30756"/>
    <w:rsid w:val="1F8D6634"/>
    <w:rsid w:val="30A8A375"/>
    <w:rsid w:val="370F4FAD"/>
    <w:rsid w:val="42F51039"/>
    <w:rsid w:val="4C9D2FD7"/>
    <w:rsid w:val="4DC79EA7"/>
    <w:rsid w:val="5DEBE129"/>
    <w:rsid w:val="6407A84A"/>
    <w:rsid w:val="6C8F65A7"/>
    <w:rsid w:val="77A6A9EF"/>
    <w:rsid w:val="79FE5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8C3AD"/>
  <w15:chartTrackingRefBased/>
  <w15:docId w15:val="{D745E40B-03CB-45CA-A742-9217D56BE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27C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27C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27C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27C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27C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827C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827C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827C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827C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7C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27C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827C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827C8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827C8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827C8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sid w:val="00827C8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sid w:val="00827C8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sid w:val="00827C8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7C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27C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7C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27C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7C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27C8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7C8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27C8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7C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7C8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7C87"/>
    <w:rPr>
      <w:b/>
      <w:bCs/>
      <w:smallCaps/>
      <w:color w:val="0F4761" w:themeColor="accent1" w:themeShade="BF"/>
      <w:spacing w:val="5"/>
    </w:rPr>
  </w:style>
  <w:style w:type="paragraph" w:styleId="BalloonText">
    <w:name w:val="Balloon Text"/>
    <w:basedOn w:val="Normal"/>
    <w:link w:val="BalloonTextChar"/>
    <w:uiPriority w:val="99"/>
    <w:unhideWhenUsed/>
    <w:rsid w:val="00827C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827C87"/>
    <w:rPr>
      <w:rFonts w:ascii="Segoe UI" w:hAnsi="Segoe UI" w:cs="Segoe UI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  <w:rsid w:val="00827C87"/>
  </w:style>
  <w:style w:type="paragraph" w:styleId="BlockText">
    <w:name w:val="Block Text"/>
    <w:basedOn w:val="Normal"/>
    <w:uiPriority w:val="99"/>
    <w:unhideWhenUsed/>
    <w:rsid w:val="00827C87"/>
    <w:pPr>
      <w:pBdr>
        <w:top w:val="single" w:sz="2" w:space="10" w:color="156082" w:themeColor="accent1"/>
        <w:left w:val="single" w:sz="2" w:space="10" w:color="156082" w:themeColor="accent1"/>
        <w:bottom w:val="single" w:sz="2" w:space="10" w:color="156082" w:themeColor="accent1"/>
        <w:right w:val="single" w:sz="2" w:space="10" w:color="156082" w:themeColor="accent1"/>
      </w:pBdr>
      <w:ind w:left="1152" w:right="1152"/>
    </w:pPr>
    <w:rPr>
      <w:i/>
      <w:iCs/>
      <w:color w:val="156082" w:themeColor="accent1"/>
    </w:rPr>
  </w:style>
  <w:style w:type="paragraph" w:styleId="BodyText">
    <w:name w:val="Body Text"/>
    <w:basedOn w:val="Normal"/>
    <w:link w:val="BodyTextChar"/>
    <w:uiPriority w:val="99"/>
    <w:unhideWhenUsed/>
    <w:rsid w:val="00827C8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827C87"/>
  </w:style>
  <w:style w:type="paragraph" w:styleId="BodyText2">
    <w:name w:val="Body Text 2"/>
    <w:basedOn w:val="Normal"/>
    <w:link w:val="BodyText2Char"/>
    <w:uiPriority w:val="99"/>
    <w:unhideWhenUsed/>
    <w:rsid w:val="00827C8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827C87"/>
  </w:style>
  <w:style w:type="paragraph" w:styleId="BodyText3">
    <w:name w:val="Body Text 3"/>
    <w:basedOn w:val="Normal"/>
    <w:link w:val="BodyText3Char"/>
    <w:uiPriority w:val="99"/>
    <w:unhideWhenUsed/>
    <w:rsid w:val="00827C8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827C87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unhideWhenUsed/>
    <w:rsid w:val="00827C87"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rsid w:val="00827C87"/>
  </w:style>
  <w:style w:type="paragraph" w:styleId="BodyTextIndent">
    <w:name w:val="Body Text Indent"/>
    <w:basedOn w:val="Normal"/>
    <w:link w:val="BodyTextIndentChar"/>
    <w:uiPriority w:val="99"/>
    <w:unhideWhenUsed/>
    <w:rsid w:val="00827C87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827C87"/>
  </w:style>
  <w:style w:type="paragraph" w:styleId="BodyTextFirstIndent2">
    <w:name w:val="Body Text First Indent 2"/>
    <w:basedOn w:val="BodyTextIndent"/>
    <w:link w:val="BodyTextFirstIndent2Char"/>
    <w:uiPriority w:val="99"/>
    <w:unhideWhenUsed/>
    <w:rsid w:val="00827C87"/>
    <w:pPr>
      <w:spacing w:after="16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rsid w:val="00827C87"/>
  </w:style>
  <w:style w:type="paragraph" w:styleId="BodyTextIndent2">
    <w:name w:val="Body Text Indent 2"/>
    <w:basedOn w:val="Normal"/>
    <w:link w:val="BodyTextIndent2Char"/>
    <w:uiPriority w:val="99"/>
    <w:unhideWhenUsed/>
    <w:rsid w:val="00827C87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827C87"/>
  </w:style>
  <w:style w:type="paragraph" w:styleId="BodyTextIndent3">
    <w:name w:val="Body Text Indent 3"/>
    <w:basedOn w:val="Normal"/>
    <w:link w:val="BodyTextIndent3Char"/>
    <w:uiPriority w:val="99"/>
    <w:unhideWhenUsed/>
    <w:rsid w:val="00827C87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827C87"/>
    <w:rPr>
      <w:sz w:val="16"/>
      <w:szCs w:val="16"/>
    </w:rPr>
  </w:style>
  <w:style w:type="paragraph" w:styleId="Caption">
    <w:name w:val="caption"/>
    <w:basedOn w:val="Normal"/>
    <w:next w:val="Normal"/>
    <w:uiPriority w:val="35"/>
    <w:unhideWhenUsed/>
    <w:qFormat/>
    <w:rsid w:val="00827C87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unhideWhenUsed/>
    <w:rsid w:val="00827C87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rsid w:val="00827C87"/>
  </w:style>
  <w:style w:type="paragraph" w:styleId="CommentText">
    <w:name w:val="annotation text"/>
    <w:basedOn w:val="Normal"/>
    <w:link w:val="CommentTextChar"/>
    <w:uiPriority w:val="99"/>
    <w:unhideWhenUsed/>
    <w:rsid w:val="00827C8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27C8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827C8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827C87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unhideWhenUsed/>
    <w:rsid w:val="00827C87"/>
  </w:style>
  <w:style w:type="character" w:customStyle="1" w:styleId="DateChar">
    <w:name w:val="Date Char"/>
    <w:basedOn w:val="DefaultParagraphFont"/>
    <w:link w:val="Date"/>
    <w:uiPriority w:val="99"/>
    <w:rsid w:val="00827C87"/>
  </w:style>
  <w:style w:type="paragraph" w:styleId="DocumentMap">
    <w:name w:val="Document Map"/>
    <w:basedOn w:val="Normal"/>
    <w:link w:val="DocumentMapChar"/>
    <w:uiPriority w:val="99"/>
    <w:unhideWhenUsed/>
    <w:rsid w:val="00827C87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rsid w:val="00827C87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unhideWhenUsed/>
    <w:rsid w:val="00827C87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rsid w:val="00827C87"/>
  </w:style>
  <w:style w:type="paragraph" w:styleId="EndnoteText">
    <w:name w:val="endnote text"/>
    <w:basedOn w:val="Normal"/>
    <w:link w:val="EndnoteTextChar"/>
    <w:uiPriority w:val="99"/>
    <w:unhideWhenUsed/>
    <w:rsid w:val="00827C87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827C87"/>
    <w:rPr>
      <w:sz w:val="20"/>
      <w:szCs w:val="20"/>
    </w:rPr>
  </w:style>
  <w:style w:type="paragraph" w:styleId="EnvelopeAddress">
    <w:name w:val="envelope address"/>
    <w:basedOn w:val="Normal"/>
    <w:uiPriority w:val="99"/>
    <w:unhideWhenUsed/>
    <w:rsid w:val="00827C87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827C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7C87"/>
  </w:style>
  <w:style w:type="paragraph" w:styleId="FootnoteText">
    <w:name w:val="footnote text"/>
    <w:basedOn w:val="Normal"/>
    <w:link w:val="FootnoteTextChar"/>
    <w:uiPriority w:val="99"/>
    <w:unhideWhenUsed/>
    <w:rsid w:val="00827C8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27C87"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827C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7C87"/>
  </w:style>
  <w:style w:type="paragraph" w:styleId="HTMLAddress">
    <w:name w:val="HTML Address"/>
    <w:basedOn w:val="Normal"/>
    <w:link w:val="HTMLAddressChar"/>
    <w:uiPriority w:val="99"/>
    <w:unhideWhenUsed/>
    <w:rsid w:val="00827C87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rsid w:val="00827C87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827C87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827C87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unhideWhenUsed/>
    <w:rsid w:val="00827C87"/>
    <w:pPr>
      <w:spacing w:after="0" w:line="240" w:lineRule="auto"/>
      <w:ind w:left="240" w:hanging="240"/>
    </w:pPr>
  </w:style>
  <w:style w:type="paragraph" w:styleId="Index2">
    <w:name w:val="index 2"/>
    <w:basedOn w:val="Normal"/>
    <w:next w:val="Normal"/>
    <w:autoRedefine/>
    <w:uiPriority w:val="99"/>
    <w:unhideWhenUsed/>
    <w:rsid w:val="00827C87"/>
    <w:pPr>
      <w:spacing w:after="0" w:line="240" w:lineRule="auto"/>
      <w:ind w:left="480" w:hanging="240"/>
    </w:pPr>
  </w:style>
  <w:style w:type="paragraph" w:styleId="Index3">
    <w:name w:val="index 3"/>
    <w:basedOn w:val="Normal"/>
    <w:next w:val="Normal"/>
    <w:autoRedefine/>
    <w:uiPriority w:val="99"/>
    <w:unhideWhenUsed/>
    <w:rsid w:val="00827C87"/>
    <w:pPr>
      <w:spacing w:after="0" w:line="240" w:lineRule="auto"/>
      <w:ind w:left="720" w:hanging="240"/>
    </w:pPr>
  </w:style>
  <w:style w:type="paragraph" w:styleId="Index4">
    <w:name w:val="index 4"/>
    <w:basedOn w:val="Normal"/>
    <w:next w:val="Normal"/>
    <w:autoRedefine/>
    <w:uiPriority w:val="99"/>
    <w:unhideWhenUsed/>
    <w:rsid w:val="00827C87"/>
    <w:pPr>
      <w:spacing w:after="0" w:line="240" w:lineRule="auto"/>
      <w:ind w:left="960" w:hanging="240"/>
    </w:pPr>
  </w:style>
  <w:style w:type="paragraph" w:styleId="Index5">
    <w:name w:val="index 5"/>
    <w:basedOn w:val="Normal"/>
    <w:next w:val="Normal"/>
    <w:autoRedefine/>
    <w:uiPriority w:val="99"/>
    <w:unhideWhenUsed/>
    <w:rsid w:val="00827C87"/>
    <w:pPr>
      <w:spacing w:after="0" w:line="240" w:lineRule="auto"/>
      <w:ind w:left="1200" w:hanging="240"/>
    </w:pPr>
  </w:style>
  <w:style w:type="paragraph" w:styleId="Index6">
    <w:name w:val="index 6"/>
    <w:basedOn w:val="Normal"/>
    <w:next w:val="Normal"/>
    <w:autoRedefine/>
    <w:uiPriority w:val="99"/>
    <w:unhideWhenUsed/>
    <w:rsid w:val="00827C87"/>
    <w:pPr>
      <w:spacing w:after="0" w:line="240" w:lineRule="auto"/>
      <w:ind w:left="1440" w:hanging="240"/>
    </w:pPr>
  </w:style>
  <w:style w:type="paragraph" w:styleId="Index7">
    <w:name w:val="index 7"/>
    <w:basedOn w:val="Normal"/>
    <w:next w:val="Normal"/>
    <w:autoRedefine/>
    <w:uiPriority w:val="99"/>
    <w:unhideWhenUsed/>
    <w:rsid w:val="00827C87"/>
    <w:pPr>
      <w:spacing w:after="0" w:line="240" w:lineRule="auto"/>
      <w:ind w:left="1680" w:hanging="240"/>
    </w:pPr>
  </w:style>
  <w:style w:type="paragraph" w:styleId="Index8">
    <w:name w:val="index 8"/>
    <w:basedOn w:val="Normal"/>
    <w:next w:val="Normal"/>
    <w:autoRedefine/>
    <w:uiPriority w:val="99"/>
    <w:unhideWhenUsed/>
    <w:rsid w:val="00827C87"/>
    <w:pPr>
      <w:spacing w:after="0" w:line="240" w:lineRule="auto"/>
      <w:ind w:left="1920" w:hanging="240"/>
    </w:pPr>
  </w:style>
  <w:style w:type="paragraph" w:styleId="Index9">
    <w:name w:val="index 9"/>
    <w:basedOn w:val="Normal"/>
    <w:next w:val="Normal"/>
    <w:autoRedefine/>
    <w:uiPriority w:val="99"/>
    <w:unhideWhenUsed/>
    <w:rsid w:val="00827C87"/>
    <w:pPr>
      <w:spacing w:after="0" w:line="240" w:lineRule="auto"/>
      <w:ind w:left="2160" w:hanging="240"/>
    </w:pPr>
  </w:style>
  <w:style w:type="paragraph" w:styleId="IndexHeading">
    <w:name w:val="index heading"/>
    <w:basedOn w:val="Normal"/>
    <w:next w:val="Index1"/>
    <w:uiPriority w:val="99"/>
    <w:unhideWhenUsed/>
    <w:rsid w:val="00827C87"/>
    <w:rPr>
      <w:rFonts w:asciiTheme="majorHAnsi" w:eastAsiaTheme="majorEastAsia" w:hAnsiTheme="majorHAnsi" w:cstheme="majorBidi"/>
      <w:b/>
      <w:bCs/>
    </w:rPr>
  </w:style>
  <w:style w:type="paragraph" w:styleId="List">
    <w:name w:val="List"/>
    <w:basedOn w:val="Normal"/>
    <w:uiPriority w:val="99"/>
    <w:unhideWhenUsed/>
    <w:rsid w:val="00827C87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827C87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827C87"/>
    <w:pPr>
      <w:ind w:left="1080" w:hanging="360"/>
      <w:contextualSpacing/>
    </w:pPr>
  </w:style>
  <w:style w:type="paragraph" w:styleId="List4">
    <w:name w:val="List 4"/>
    <w:basedOn w:val="Normal"/>
    <w:uiPriority w:val="99"/>
    <w:unhideWhenUsed/>
    <w:rsid w:val="00827C87"/>
    <w:pPr>
      <w:ind w:left="1440" w:hanging="360"/>
      <w:contextualSpacing/>
    </w:pPr>
  </w:style>
  <w:style w:type="paragraph" w:styleId="List5">
    <w:name w:val="List 5"/>
    <w:basedOn w:val="Normal"/>
    <w:uiPriority w:val="99"/>
    <w:unhideWhenUsed/>
    <w:rsid w:val="00827C87"/>
    <w:pPr>
      <w:ind w:left="1800" w:hanging="360"/>
      <w:contextualSpacing/>
    </w:pPr>
  </w:style>
  <w:style w:type="paragraph" w:styleId="ListBullet">
    <w:name w:val="List Bullet"/>
    <w:basedOn w:val="Normal"/>
    <w:uiPriority w:val="99"/>
    <w:unhideWhenUsed/>
    <w:rsid w:val="00827C87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827C87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827C87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unhideWhenUsed/>
    <w:rsid w:val="00827C87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unhideWhenUsed/>
    <w:rsid w:val="00827C87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unhideWhenUsed/>
    <w:rsid w:val="00827C87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827C87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827C87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unhideWhenUsed/>
    <w:rsid w:val="00827C87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unhideWhenUsed/>
    <w:rsid w:val="00827C87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unhideWhenUsed/>
    <w:rsid w:val="00827C87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unhideWhenUsed/>
    <w:rsid w:val="00827C87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unhideWhenUsed/>
    <w:rsid w:val="00827C87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unhideWhenUsed/>
    <w:rsid w:val="00827C87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unhideWhenUsed/>
    <w:rsid w:val="00827C87"/>
    <w:pPr>
      <w:numPr>
        <w:numId w:val="10"/>
      </w:numPr>
      <w:contextualSpacing/>
    </w:pPr>
  </w:style>
  <w:style w:type="paragraph" w:styleId="MacroText">
    <w:name w:val="macro"/>
    <w:link w:val="MacroTextChar"/>
    <w:uiPriority w:val="99"/>
    <w:unhideWhenUsed/>
    <w:rsid w:val="00827C8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827C87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unhideWhenUsed/>
    <w:rsid w:val="00827C8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rsid w:val="00827C87"/>
    <w:rPr>
      <w:rFonts w:asciiTheme="majorHAnsi" w:eastAsiaTheme="majorEastAsia" w:hAnsiTheme="majorHAnsi" w:cstheme="majorBidi"/>
      <w:shd w:val="pct20" w:color="auto" w:fill="auto"/>
    </w:rPr>
  </w:style>
  <w:style w:type="paragraph" w:styleId="NoSpacing">
    <w:name w:val="No Spacing"/>
    <w:uiPriority w:val="1"/>
    <w:qFormat/>
    <w:rsid w:val="00827C87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827C87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unhideWhenUsed/>
    <w:rsid w:val="00827C87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unhideWhenUsed/>
    <w:rsid w:val="00827C87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rsid w:val="00827C87"/>
  </w:style>
  <w:style w:type="paragraph" w:styleId="PlainText">
    <w:name w:val="Plain Text"/>
    <w:basedOn w:val="Normal"/>
    <w:link w:val="PlainTextChar"/>
    <w:uiPriority w:val="99"/>
    <w:unhideWhenUsed/>
    <w:rsid w:val="00827C87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827C87"/>
    <w:rPr>
      <w:rFonts w:ascii="Consolas" w:hAnsi="Consolas"/>
      <w:sz w:val="21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unhideWhenUsed/>
    <w:rsid w:val="00827C87"/>
  </w:style>
  <w:style w:type="character" w:customStyle="1" w:styleId="SalutationChar">
    <w:name w:val="Salutation Char"/>
    <w:basedOn w:val="DefaultParagraphFont"/>
    <w:link w:val="Salutation"/>
    <w:uiPriority w:val="99"/>
    <w:rsid w:val="00827C87"/>
  </w:style>
  <w:style w:type="paragraph" w:styleId="Signature">
    <w:name w:val="Signature"/>
    <w:basedOn w:val="Normal"/>
    <w:link w:val="SignatureChar"/>
    <w:uiPriority w:val="99"/>
    <w:unhideWhenUsed/>
    <w:rsid w:val="00827C87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rsid w:val="00827C87"/>
  </w:style>
  <w:style w:type="paragraph" w:styleId="TableofAuthorities">
    <w:name w:val="table of authorities"/>
    <w:basedOn w:val="Normal"/>
    <w:next w:val="Normal"/>
    <w:uiPriority w:val="99"/>
    <w:unhideWhenUsed/>
    <w:rsid w:val="00827C87"/>
    <w:pPr>
      <w:spacing w:after="0"/>
      <w:ind w:left="240" w:hanging="240"/>
    </w:pPr>
  </w:style>
  <w:style w:type="paragraph" w:styleId="TableofFigures">
    <w:name w:val="table of figures"/>
    <w:basedOn w:val="Normal"/>
    <w:next w:val="Normal"/>
    <w:uiPriority w:val="99"/>
    <w:unhideWhenUsed/>
    <w:rsid w:val="00827C87"/>
    <w:pPr>
      <w:spacing w:after="0"/>
    </w:pPr>
  </w:style>
  <w:style w:type="paragraph" w:styleId="TOAHeading">
    <w:name w:val="toa heading"/>
    <w:basedOn w:val="Normal"/>
    <w:next w:val="Normal"/>
    <w:uiPriority w:val="99"/>
    <w:unhideWhenUsed/>
    <w:rsid w:val="00827C87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TOC1">
    <w:name w:val="toc 1"/>
    <w:basedOn w:val="Normal"/>
    <w:next w:val="Normal"/>
    <w:autoRedefine/>
    <w:uiPriority w:val="39"/>
    <w:unhideWhenUsed/>
    <w:rsid w:val="00827C87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827C87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827C87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unhideWhenUsed/>
    <w:rsid w:val="00827C87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unhideWhenUsed/>
    <w:rsid w:val="00827C87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unhideWhenUsed/>
    <w:rsid w:val="00827C87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unhideWhenUsed/>
    <w:rsid w:val="00827C87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unhideWhenUsed/>
    <w:rsid w:val="00827C87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unhideWhenUsed/>
    <w:rsid w:val="00827C87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unhideWhenUsed/>
    <w:qFormat/>
    <w:rsid w:val="00827C87"/>
    <w:pPr>
      <w:spacing w:before="240" w:after="0"/>
      <w:outlineLvl w:val="9"/>
    </w:pPr>
    <w:rPr>
      <w:sz w:val="32"/>
      <w:szCs w:val="32"/>
    </w:rPr>
  </w:style>
  <w:style w:type="table" w:styleId="ColorfulGrid">
    <w:name w:val="Colorful Grid"/>
    <w:basedOn w:val="TableNormal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</w:rPr>
      <w:tblPr/>
      <w:tcPr>
        <w:shd w:val="clear" w:color="auto" w:fill="83CAE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3CAE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ColorfulGrid-Accent2">
    <w:name w:val="Colorful Grid Accent 2"/>
    <w:basedOn w:val="TableNormal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</w:rPr>
      <w:tblPr/>
      <w:tcPr>
        <w:shd w:val="clear" w:color="auto" w:fill="F6C5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6C5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ColorfulGrid-Accent3">
    <w:name w:val="Colorful Grid Accent 3"/>
    <w:basedOn w:val="TableNormal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</w:rPr>
      <w:tblPr/>
      <w:tcPr>
        <w:shd w:val="clear" w:color="auto" w:fill="84E290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4E290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olorfulGrid-Accent4">
    <w:name w:val="Colorful Grid Accent 4"/>
    <w:basedOn w:val="TableNormal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</w:rPr>
      <w:tblPr/>
      <w:tcPr>
        <w:shd w:val="clear" w:color="auto" w:fill="95DCF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5DCF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ColorfulGrid-Accent5">
    <w:name w:val="Colorful Grid Accent 5"/>
    <w:basedOn w:val="TableNormal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</w:rPr>
      <w:tblPr/>
      <w:tcPr>
        <w:shd w:val="clear" w:color="auto" w:fill="E59EDC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9EDC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ColorfulGrid-Accent6">
    <w:name w:val="Colorful Grid Accent 6"/>
    <w:basedOn w:val="TableNormal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</w:rPr>
      <w:tblPr/>
      <w:tcPr>
        <w:shd w:val="clear" w:color="auto" w:fill="B3E5A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3E5A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ColorfulList">
    <w:name w:val="Colorful List"/>
    <w:basedOn w:val="TableNormal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2F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ColorfulList-Accent2">
    <w:name w:val="Colorful List Accent 2"/>
    <w:basedOn w:val="TableNormal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0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ColorfulList-Accent3">
    <w:name w:val="Colorful List Accent 3"/>
    <w:basedOn w:val="TableNormal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8E3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7EAA" w:themeFill="accent4" w:themeFillShade="CC"/>
      </w:tcPr>
    </w:tblStylePr>
    <w:tblStylePr w:type="lastRow">
      <w:rPr>
        <w:b/>
        <w:bCs/>
        <w:color w:val="0C7EA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ColorfulList-Accent4">
    <w:name w:val="Colorful List Accent 4"/>
    <w:basedOn w:val="TableNormal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5F6FD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4551C" w:themeFill="accent3" w:themeFillShade="CC"/>
      </w:tcPr>
    </w:tblStylePr>
    <w:tblStylePr w:type="lastRow">
      <w:rPr>
        <w:b/>
        <w:bCs/>
        <w:color w:val="14551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ColorfulList-Accent5">
    <w:name w:val="Colorful List Accent 5"/>
    <w:basedOn w:val="TableNormal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7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E8524" w:themeFill="accent6" w:themeFillShade="CC"/>
      </w:tcPr>
    </w:tblStylePr>
    <w:tblStylePr w:type="lastRow">
      <w:rPr>
        <w:b/>
        <w:bCs/>
        <w:color w:val="3E852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ColorfulList-Accent6">
    <w:name w:val="Colorful List Accent 6"/>
    <w:basedOn w:val="TableNormal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8E8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F2275" w:themeFill="accent5" w:themeFillShade="CC"/>
      </w:tcPr>
    </w:tblStylePr>
    <w:tblStylePr w:type="lastRow">
      <w:rPr>
        <w:b/>
        <w:bCs/>
        <w:color w:val="7F227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ColorfulShading">
    <w:name w:val="Colorful Shading"/>
    <w:basedOn w:val="TableNormal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2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394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394D" w:themeColor="accent1" w:themeShade="99"/>
          <w:insideV w:val="nil"/>
        </w:tcBorders>
        <w:shd w:val="clear" w:color="auto" w:fill="0C394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394D" w:themeFill="accent1" w:themeFillShade="99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64BDE6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0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3F1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3F10" w:themeColor="accent2" w:themeShade="99"/>
          <w:insideV w:val="nil"/>
        </w:tcBorders>
        <w:shd w:val="clear" w:color="auto" w:fill="993F1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3F10" w:themeFill="accent2" w:themeFillShade="99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4B7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F9ED5" w:themeColor="accent4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8E3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401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4015" w:themeColor="accent3" w:themeShade="99"/>
          <w:insideV w:val="nil"/>
        </w:tcBorders>
        <w:shd w:val="clear" w:color="auto" w:fill="0F401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015" w:themeFill="accent3" w:themeFillShade="99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96B24" w:themeColor="accent3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F6FD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5E7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5E7F" w:themeColor="accent4" w:themeShade="99"/>
          <w:insideV w:val="nil"/>
        </w:tcBorders>
        <w:shd w:val="clear" w:color="auto" w:fill="095E7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5E7F" w:themeFill="accent4" w:themeFillShade="99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7BD3F5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EA72E" w:themeColor="accent6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7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F195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F1957" w:themeColor="accent5" w:themeShade="99"/>
          <w:insideV w:val="nil"/>
        </w:tcBorders>
        <w:shd w:val="clear" w:color="auto" w:fill="5F195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1957" w:themeFill="accent5" w:themeFillShade="99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DE86D4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02B93" w:themeColor="accent5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8E8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641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641B" w:themeColor="accent6" w:themeShade="99"/>
          <w:insideV w:val="nil"/>
        </w:tcBorders>
        <w:shd w:val="clear" w:color="auto" w:fill="2E641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641B" w:themeFill="accent6" w:themeFillShade="99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A0DF8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2F4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F476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</w:style>
  <w:style w:type="table" w:styleId="DarkList-Accent2">
    <w:name w:val="Dark List Accent 2"/>
    <w:basedOn w:val="TableNormal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340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4E1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</w:style>
  <w:style w:type="table" w:styleId="DarkList-Accent3">
    <w:name w:val="Dark List Accent 3"/>
    <w:basedOn w:val="TableNormal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C351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24F1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</w:style>
  <w:style w:type="table" w:styleId="DarkList-Accent4">
    <w:name w:val="Dark List Accent 4"/>
    <w:basedOn w:val="TableNormal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74E6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B769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</w:style>
  <w:style w:type="table" w:styleId="DarkList-Accent5">
    <w:name w:val="Dark List Accent 5"/>
    <w:basedOn w:val="TableNormal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F154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7206D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</w:style>
  <w:style w:type="table" w:styleId="DarkList-Accent6">
    <w:name w:val="Dark List Accent 6"/>
    <w:basedOn w:val="TableNormal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5317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A7C2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</w:style>
  <w:style w:type="table" w:styleId="GridTable1Light">
    <w:name w:val="Grid Table 1 Light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6C5AC" w:themeColor="accent2" w:themeTint="66"/>
        <w:left w:val="single" w:sz="4" w:space="0" w:color="F6C5AC" w:themeColor="accent2" w:themeTint="66"/>
        <w:bottom w:val="single" w:sz="4" w:space="0" w:color="F6C5AC" w:themeColor="accent2" w:themeTint="66"/>
        <w:right w:val="single" w:sz="4" w:space="0" w:color="F6C5AC" w:themeColor="accent2" w:themeTint="66"/>
        <w:insideH w:val="single" w:sz="4" w:space="0" w:color="F6C5AC" w:themeColor="accent2" w:themeTint="66"/>
        <w:insideV w:val="single" w:sz="4" w:space="0" w:color="F6C5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84E290" w:themeColor="accent3" w:themeTint="66"/>
        <w:left w:val="single" w:sz="4" w:space="0" w:color="84E290" w:themeColor="accent3" w:themeTint="66"/>
        <w:bottom w:val="single" w:sz="4" w:space="0" w:color="84E290" w:themeColor="accent3" w:themeTint="66"/>
        <w:right w:val="single" w:sz="4" w:space="0" w:color="84E290" w:themeColor="accent3" w:themeTint="66"/>
        <w:insideH w:val="single" w:sz="4" w:space="0" w:color="84E290" w:themeColor="accent3" w:themeTint="66"/>
        <w:insideV w:val="single" w:sz="4" w:space="0" w:color="84E290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95DCF7" w:themeColor="accent4" w:themeTint="66"/>
        <w:left w:val="single" w:sz="4" w:space="0" w:color="95DCF7" w:themeColor="accent4" w:themeTint="66"/>
        <w:bottom w:val="single" w:sz="4" w:space="0" w:color="95DCF7" w:themeColor="accent4" w:themeTint="66"/>
        <w:right w:val="single" w:sz="4" w:space="0" w:color="95DCF7" w:themeColor="accent4" w:themeTint="66"/>
        <w:insideH w:val="single" w:sz="4" w:space="0" w:color="95DCF7" w:themeColor="accent4" w:themeTint="66"/>
        <w:insideV w:val="single" w:sz="4" w:space="0" w:color="95DCF7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E59EDC" w:themeColor="accent5" w:themeTint="66"/>
        <w:left w:val="single" w:sz="4" w:space="0" w:color="E59EDC" w:themeColor="accent5" w:themeTint="66"/>
        <w:bottom w:val="single" w:sz="4" w:space="0" w:color="E59EDC" w:themeColor="accent5" w:themeTint="66"/>
        <w:right w:val="single" w:sz="4" w:space="0" w:color="E59EDC" w:themeColor="accent5" w:themeTint="66"/>
        <w:insideH w:val="single" w:sz="4" w:space="0" w:color="E59EDC" w:themeColor="accent5" w:themeTint="66"/>
        <w:insideV w:val="single" w:sz="4" w:space="0" w:color="E59EDC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B3E5A1" w:themeColor="accent6" w:themeTint="66"/>
        <w:left w:val="single" w:sz="4" w:space="0" w:color="B3E5A1" w:themeColor="accent6" w:themeTint="66"/>
        <w:bottom w:val="single" w:sz="4" w:space="0" w:color="B3E5A1" w:themeColor="accent6" w:themeTint="66"/>
        <w:right w:val="single" w:sz="4" w:space="0" w:color="B3E5A1" w:themeColor="accent6" w:themeTint="66"/>
        <w:insideH w:val="single" w:sz="4" w:space="0" w:color="B3E5A1" w:themeColor="accent6" w:themeTint="66"/>
        <w:insideV w:val="single" w:sz="4" w:space="0" w:color="B3E5A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45B0E1" w:themeColor="accent1" w:themeTint="99"/>
        <w:bottom w:val="single" w:sz="2" w:space="0" w:color="45B0E1" w:themeColor="accent1" w:themeTint="99"/>
        <w:insideH w:val="single" w:sz="2" w:space="0" w:color="45B0E1" w:themeColor="accent1" w:themeTint="99"/>
        <w:insideV w:val="single" w:sz="2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5B0E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F1A983" w:themeColor="accent2" w:themeTint="99"/>
        <w:bottom w:val="single" w:sz="2" w:space="0" w:color="F1A983" w:themeColor="accent2" w:themeTint="99"/>
        <w:insideH w:val="single" w:sz="2" w:space="0" w:color="F1A983" w:themeColor="accent2" w:themeTint="99"/>
        <w:insideV w:val="single" w:sz="2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1A9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47D459" w:themeColor="accent3" w:themeTint="99"/>
        <w:bottom w:val="single" w:sz="2" w:space="0" w:color="47D459" w:themeColor="accent3" w:themeTint="99"/>
        <w:insideH w:val="single" w:sz="2" w:space="0" w:color="47D459" w:themeColor="accent3" w:themeTint="99"/>
        <w:insideV w:val="single" w:sz="2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7D45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60CAF3" w:themeColor="accent4" w:themeTint="99"/>
        <w:bottom w:val="single" w:sz="2" w:space="0" w:color="60CAF3" w:themeColor="accent4" w:themeTint="99"/>
        <w:insideH w:val="single" w:sz="2" w:space="0" w:color="60CAF3" w:themeColor="accent4" w:themeTint="99"/>
        <w:insideV w:val="single" w:sz="2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0CAF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D86DCB" w:themeColor="accent5" w:themeTint="99"/>
        <w:bottom w:val="single" w:sz="2" w:space="0" w:color="D86DCB" w:themeColor="accent5" w:themeTint="99"/>
        <w:insideH w:val="single" w:sz="2" w:space="0" w:color="D86DCB" w:themeColor="accent5" w:themeTint="99"/>
        <w:insideV w:val="single" w:sz="2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6DC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8DD873" w:themeColor="accent6" w:themeTint="99"/>
        <w:bottom w:val="single" w:sz="2" w:space="0" w:color="8DD873" w:themeColor="accent6" w:themeTint="99"/>
        <w:insideH w:val="single" w:sz="2" w:space="0" w:color="8DD873" w:themeColor="accent6" w:themeTint="99"/>
        <w:insideV w:val="single" w:sz="2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DD873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3">
    <w:name w:val="Grid Table 3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5Dark">
    <w:name w:val="Grid Table 5 Dark"/>
    <w:basedOn w:val="TableNormal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83CAEB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6C5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84E290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95DCF7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E59EDC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B3E5A1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827C87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827C87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827C87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827C87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827C87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827C87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827C87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827C87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827C87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827C87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827C87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827C87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table" w:styleId="LightGrid">
    <w:name w:val="Light Grid"/>
    <w:basedOn w:val="TableNormal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1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  <w:shd w:val="clear" w:color="auto" w:fill="B2DEF2" w:themeFill="accent1" w:themeFillTint="3F"/>
      </w:tcPr>
    </w:tblStylePr>
    <w:tblStylePr w:type="band2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</w:tcPr>
    </w:tblStylePr>
  </w:style>
  <w:style w:type="table" w:styleId="LightGrid-Accent2">
    <w:name w:val="Light Grid Accent 2"/>
    <w:basedOn w:val="TableNormal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1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  <w:shd w:val="clear" w:color="auto" w:fill="F9DBCC" w:themeFill="accent2" w:themeFillTint="3F"/>
      </w:tcPr>
    </w:tblStylePr>
    <w:tblStylePr w:type="band2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</w:tcPr>
    </w:tblStylePr>
  </w:style>
  <w:style w:type="table" w:styleId="LightGrid-Accent3">
    <w:name w:val="Light Grid Accent 3"/>
    <w:basedOn w:val="TableNormal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1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  <w:shd w:val="clear" w:color="auto" w:fill="B3EDBA" w:themeFill="accent3" w:themeFillTint="3F"/>
      </w:tcPr>
    </w:tblStylePr>
    <w:tblStylePr w:type="band2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</w:tcPr>
    </w:tblStylePr>
  </w:style>
  <w:style w:type="table" w:styleId="LightGrid-Accent4">
    <w:name w:val="Light Grid Accent 4"/>
    <w:basedOn w:val="TableNormal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1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  <w:shd w:val="clear" w:color="auto" w:fill="BDE9FA" w:themeFill="accent4" w:themeFillTint="3F"/>
      </w:tcPr>
    </w:tblStylePr>
    <w:tblStylePr w:type="band2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</w:tcPr>
    </w:tblStylePr>
  </w:style>
  <w:style w:type="table" w:styleId="LightGrid-Accent5">
    <w:name w:val="Light Grid Accent 5"/>
    <w:basedOn w:val="TableNormal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1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  <w:shd w:val="clear" w:color="auto" w:fill="EFC3E9" w:themeFill="accent5" w:themeFillTint="3F"/>
      </w:tcPr>
    </w:tblStylePr>
    <w:tblStylePr w:type="band2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</w:tcPr>
    </w:tblStylePr>
  </w:style>
  <w:style w:type="table" w:styleId="LightGrid-Accent6">
    <w:name w:val="Light Grid Accent 6"/>
    <w:basedOn w:val="TableNormal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1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  <w:shd w:val="clear" w:color="auto" w:fill="D0EFC5" w:themeFill="accent6" w:themeFillTint="3F"/>
      </w:tcPr>
    </w:tblStylePr>
    <w:tblStylePr w:type="band2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</w:tcPr>
    </w:tblStylePr>
  </w:style>
  <w:style w:type="table" w:styleId="LightList">
    <w:name w:val="Light List"/>
    <w:basedOn w:val="TableNormal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</w:style>
  <w:style w:type="table" w:styleId="LightList-Accent2">
    <w:name w:val="Light List Accent 2"/>
    <w:basedOn w:val="TableNormal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</w:style>
  <w:style w:type="table" w:styleId="LightList-Accent3">
    <w:name w:val="Light List Accent 3"/>
    <w:basedOn w:val="TableNormal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</w:style>
  <w:style w:type="table" w:styleId="LightList-Accent4">
    <w:name w:val="Light List Accent 4"/>
    <w:basedOn w:val="TableNormal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</w:style>
  <w:style w:type="table" w:styleId="LightList-Accent5">
    <w:name w:val="Light List Accent 5"/>
    <w:basedOn w:val="TableNormal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</w:style>
  <w:style w:type="table" w:styleId="LightList-Accent6">
    <w:name w:val="Light List Accent 6"/>
    <w:basedOn w:val="TableNormal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</w:style>
  <w:style w:type="table" w:styleId="LightShading">
    <w:name w:val="Light Shading"/>
    <w:basedOn w:val="TableNormal"/>
    <w:uiPriority w:val="60"/>
    <w:unhideWhenUsed/>
    <w:rsid w:val="00827C87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unhideWhenUsed/>
    <w:rsid w:val="00827C87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</w:style>
  <w:style w:type="table" w:styleId="LightShading-Accent2">
    <w:name w:val="Light Shading Accent 2"/>
    <w:basedOn w:val="TableNormal"/>
    <w:uiPriority w:val="60"/>
    <w:unhideWhenUsed/>
    <w:rsid w:val="00827C87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</w:style>
  <w:style w:type="table" w:styleId="LightShading-Accent3">
    <w:name w:val="Light Shading Accent 3"/>
    <w:basedOn w:val="TableNormal"/>
    <w:uiPriority w:val="60"/>
    <w:unhideWhenUsed/>
    <w:rsid w:val="00827C87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</w:style>
  <w:style w:type="table" w:styleId="LightShading-Accent4">
    <w:name w:val="Light Shading Accent 4"/>
    <w:basedOn w:val="TableNormal"/>
    <w:uiPriority w:val="60"/>
    <w:unhideWhenUsed/>
    <w:rsid w:val="00827C87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</w:style>
  <w:style w:type="table" w:styleId="LightShading-Accent5">
    <w:name w:val="Light Shading Accent 5"/>
    <w:basedOn w:val="TableNormal"/>
    <w:uiPriority w:val="60"/>
    <w:unhideWhenUsed/>
    <w:rsid w:val="00827C87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</w:style>
  <w:style w:type="table" w:styleId="LightShading-Accent6">
    <w:name w:val="Light Shading Accent 6"/>
    <w:basedOn w:val="TableNormal"/>
    <w:uiPriority w:val="60"/>
    <w:unhideWhenUsed/>
    <w:rsid w:val="00827C87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</w:style>
  <w:style w:type="table" w:styleId="ListTable1Light">
    <w:name w:val="List Table 1 Light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2">
    <w:name w:val="List Table 2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bottom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bottom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bottom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bottom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bottom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bottom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3">
    <w:name w:val="List Table 3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97132" w:themeColor="accent2"/>
          <w:right w:val="single" w:sz="4" w:space="0" w:color="E97132" w:themeColor="accent2"/>
        </w:tcBorders>
      </w:tcPr>
    </w:tblStylePr>
    <w:tblStylePr w:type="band1Horz">
      <w:tblPr/>
      <w:tcPr>
        <w:tcBorders>
          <w:top w:val="single" w:sz="4" w:space="0" w:color="E97132" w:themeColor="accent2"/>
          <w:bottom w:val="single" w:sz="4" w:space="0" w:color="E9713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97132" w:themeColor="accent2"/>
          <w:left w:val="nil"/>
        </w:tcBorders>
      </w:tcPr>
    </w:tblStylePr>
    <w:tblStylePr w:type="swCell">
      <w:tblPr/>
      <w:tcPr>
        <w:tcBorders>
          <w:top w:val="double" w:sz="4" w:space="0" w:color="E97132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196B24" w:themeColor="accent3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96B24" w:themeColor="accent3"/>
          <w:right w:val="single" w:sz="4" w:space="0" w:color="196B24" w:themeColor="accent3"/>
        </w:tcBorders>
      </w:tcPr>
    </w:tblStylePr>
    <w:tblStylePr w:type="band1Horz">
      <w:tblPr/>
      <w:tcPr>
        <w:tcBorders>
          <w:top w:val="single" w:sz="4" w:space="0" w:color="196B24" w:themeColor="accent3"/>
          <w:bottom w:val="single" w:sz="4" w:space="0" w:color="196B24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96B24" w:themeColor="accent3"/>
          <w:left w:val="nil"/>
        </w:tcBorders>
      </w:tcPr>
    </w:tblStylePr>
    <w:tblStylePr w:type="swCell">
      <w:tblPr/>
      <w:tcPr>
        <w:tcBorders>
          <w:top w:val="double" w:sz="4" w:space="0" w:color="196B24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0F9ED5" w:themeColor="accent4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9ED5" w:themeColor="accent4"/>
          <w:right w:val="single" w:sz="4" w:space="0" w:color="0F9ED5" w:themeColor="accent4"/>
        </w:tcBorders>
      </w:tcPr>
    </w:tblStylePr>
    <w:tblStylePr w:type="band1Horz">
      <w:tblPr/>
      <w:tcPr>
        <w:tcBorders>
          <w:top w:val="single" w:sz="4" w:space="0" w:color="0F9ED5" w:themeColor="accent4"/>
          <w:bottom w:val="single" w:sz="4" w:space="0" w:color="0F9ED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9ED5" w:themeColor="accent4"/>
          <w:left w:val="nil"/>
        </w:tcBorders>
      </w:tcPr>
    </w:tblStylePr>
    <w:tblStylePr w:type="swCell">
      <w:tblPr/>
      <w:tcPr>
        <w:tcBorders>
          <w:top w:val="double" w:sz="4" w:space="0" w:color="0F9ED5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02B93" w:themeColor="accent5"/>
          <w:right w:val="single" w:sz="4" w:space="0" w:color="A02B93" w:themeColor="accent5"/>
        </w:tcBorders>
      </w:tcPr>
    </w:tblStylePr>
    <w:tblStylePr w:type="band1Horz">
      <w:tblPr/>
      <w:tcPr>
        <w:tcBorders>
          <w:top w:val="single" w:sz="4" w:space="0" w:color="A02B93" w:themeColor="accent5"/>
          <w:bottom w:val="single" w:sz="4" w:space="0" w:color="A02B93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02B93" w:themeColor="accent5"/>
          <w:left w:val="nil"/>
        </w:tcBorders>
      </w:tcPr>
    </w:tblStylePr>
    <w:tblStylePr w:type="swCell">
      <w:tblPr/>
      <w:tcPr>
        <w:tcBorders>
          <w:top w:val="double" w:sz="4" w:space="0" w:color="A02B93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EA72E" w:themeColor="accent6"/>
          <w:right w:val="single" w:sz="4" w:space="0" w:color="4EA72E" w:themeColor="accent6"/>
        </w:tcBorders>
      </w:tcPr>
    </w:tblStylePr>
    <w:tblStylePr w:type="band1Horz">
      <w:tblPr/>
      <w:tcPr>
        <w:tcBorders>
          <w:top w:val="single" w:sz="4" w:space="0" w:color="4EA72E" w:themeColor="accent6"/>
          <w:bottom w:val="single" w:sz="4" w:space="0" w:color="4EA72E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EA72E" w:themeColor="accent6"/>
          <w:left w:val="nil"/>
        </w:tcBorders>
      </w:tcPr>
    </w:tblStylePr>
    <w:tblStylePr w:type="swCell">
      <w:tblPr/>
      <w:tcPr>
        <w:tcBorders>
          <w:top w:val="double" w:sz="4" w:space="0" w:color="4EA72E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5Dark">
    <w:name w:val="List Table 5 Dark"/>
    <w:basedOn w:val="TableNormal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56082" w:themeColor="accent1"/>
        <w:left w:val="single" w:sz="24" w:space="0" w:color="156082" w:themeColor="accent1"/>
        <w:bottom w:val="single" w:sz="24" w:space="0" w:color="156082" w:themeColor="accent1"/>
        <w:right w:val="single" w:sz="24" w:space="0" w:color="156082" w:themeColor="accent1"/>
      </w:tblBorders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97132" w:themeColor="accent2"/>
        <w:left w:val="single" w:sz="24" w:space="0" w:color="E97132" w:themeColor="accent2"/>
        <w:bottom w:val="single" w:sz="24" w:space="0" w:color="E97132" w:themeColor="accent2"/>
        <w:right w:val="single" w:sz="24" w:space="0" w:color="E97132" w:themeColor="accent2"/>
      </w:tblBorders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96B24" w:themeColor="accent3"/>
        <w:left w:val="single" w:sz="24" w:space="0" w:color="196B24" w:themeColor="accent3"/>
        <w:bottom w:val="single" w:sz="24" w:space="0" w:color="196B24" w:themeColor="accent3"/>
        <w:right w:val="single" w:sz="24" w:space="0" w:color="196B24" w:themeColor="accent3"/>
      </w:tblBorders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F9ED5" w:themeColor="accent4"/>
        <w:left w:val="single" w:sz="24" w:space="0" w:color="0F9ED5" w:themeColor="accent4"/>
        <w:bottom w:val="single" w:sz="24" w:space="0" w:color="0F9ED5" w:themeColor="accent4"/>
        <w:right w:val="single" w:sz="24" w:space="0" w:color="0F9ED5" w:themeColor="accent4"/>
      </w:tblBorders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02B93" w:themeColor="accent5"/>
        <w:left w:val="single" w:sz="24" w:space="0" w:color="A02B93" w:themeColor="accent5"/>
        <w:bottom w:val="single" w:sz="24" w:space="0" w:color="A02B93" w:themeColor="accent5"/>
        <w:right w:val="single" w:sz="24" w:space="0" w:color="A02B93" w:themeColor="accent5"/>
      </w:tblBorders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EA72E" w:themeColor="accent6"/>
        <w:left w:val="single" w:sz="24" w:space="0" w:color="4EA72E" w:themeColor="accent6"/>
        <w:bottom w:val="single" w:sz="24" w:space="0" w:color="4EA72E" w:themeColor="accent6"/>
        <w:right w:val="single" w:sz="24" w:space="0" w:color="4EA72E" w:themeColor="accent6"/>
      </w:tblBorders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827C87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827C87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E97132" w:themeColor="accent2"/>
        <w:bottom w:val="single" w:sz="4" w:space="0" w:color="E9713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9713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827C87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196B24" w:themeColor="accent3"/>
        <w:bottom w:val="single" w:sz="4" w:space="0" w:color="196B24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196B24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827C87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0F9ED5" w:themeColor="accent4"/>
        <w:bottom w:val="single" w:sz="4" w:space="0" w:color="0F9ED5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0F9ED5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827C87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A02B93" w:themeColor="accent5"/>
        <w:bottom w:val="single" w:sz="4" w:space="0" w:color="A02B93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A02B93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827C87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4EA72E" w:themeColor="accent6"/>
        <w:bottom w:val="single" w:sz="4" w:space="0" w:color="4EA72E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EA72E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827C87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5608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5608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5608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5608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827C87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9713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9713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9713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9713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827C87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96B24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96B24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96B24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96B24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827C87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F9ED5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F9ED5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F9ED5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F9ED5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827C87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02B93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02B93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02B93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02B93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827C87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EA72E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EA72E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EA72E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EA72E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  <w:insideV w:val="single" w:sz="8" w:space="0" w:color="2198CF" w:themeColor="accent1" w:themeTint="BF"/>
      </w:tblBorders>
    </w:tblPr>
    <w:tcPr>
      <w:shd w:val="clear" w:color="auto" w:fill="B2DEF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198C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MediumGrid1-Accent2">
    <w:name w:val="Medium Grid 1 Accent 2"/>
    <w:basedOn w:val="TableNormal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  <w:insideV w:val="single" w:sz="8" w:space="0" w:color="EE9465" w:themeColor="accent2" w:themeTint="BF"/>
      </w:tblBorders>
    </w:tblPr>
    <w:tcPr>
      <w:shd w:val="clear" w:color="auto" w:fill="F9DB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E946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MediumGrid1-Accent3">
    <w:name w:val="Medium Grid 1 Accent 3"/>
    <w:basedOn w:val="TableNormal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  <w:insideV w:val="single" w:sz="8" w:space="0" w:color="2BB73D" w:themeColor="accent3" w:themeTint="BF"/>
      </w:tblBorders>
    </w:tblPr>
    <w:tcPr>
      <w:shd w:val="clear" w:color="auto" w:fill="B3EDB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BB73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MediumGrid1-Accent4">
    <w:name w:val="Medium Grid 1 Accent 4"/>
    <w:basedOn w:val="TableNormal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  <w:insideV w:val="single" w:sz="8" w:space="0" w:color="39BEF1" w:themeColor="accent4" w:themeTint="BF"/>
      </w:tblBorders>
    </w:tblPr>
    <w:tcPr>
      <w:shd w:val="clear" w:color="auto" w:fill="BDE9FA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9BEF1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MediumGrid1-Accent5">
    <w:name w:val="Medium Grid 1 Accent 5"/>
    <w:basedOn w:val="TableNormal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  <w:insideV w:val="single" w:sz="8" w:space="0" w:color="CE49BF" w:themeColor="accent5" w:themeTint="BF"/>
      </w:tblBorders>
    </w:tblPr>
    <w:tcPr>
      <w:shd w:val="clear" w:color="auto" w:fill="EFC3E9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E49B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MediumGrid1-Accent6">
    <w:name w:val="Medium Grid 1 Accent 6"/>
    <w:basedOn w:val="TableNormal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  <w:insideV w:val="single" w:sz="8" w:space="0" w:color="71CF50" w:themeColor="accent6" w:themeTint="BF"/>
      </w:tblBorders>
    </w:tblPr>
    <w:tcPr>
      <w:shd w:val="clear" w:color="auto" w:fill="D0EFC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1CF5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MediumGrid2">
    <w:name w:val="Medium Grid 2"/>
    <w:basedOn w:val="TableNormal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cPr>
      <w:shd w:val="clear" w:color="auto" w:fill="B2DEF2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0F2F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E4F5" w:themeFill="accent1" w:themeFillTint="33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tcBorders>
          <w:insideH w:val="single" w:sz="6" w:space="0" w:color="156082" w:themeColor="accent1"/>
          <w:insideV w:val="single" w:sz="6" w:space="0" w:color="156082" w:themeColor="accent1"/>
        </w:tcBorders>
        <w:shd w:val="clear" w:color="auto" w:fill="64BDE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cPr>
      <w:shd w:val="clear" w:color="auto" w:fill="F9DBCC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CF0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2D5" w:themeFill="accent2" w:themeFillTint="33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tcBorders>
          <w:insideH w:val="single" w:sz="6" w:space="0" w:color="E97132" w:themeColor="accent2"/>
          <w:insideV w:val="single" w:sz="6" w:space="0" w:color="E97132" w:themeColor="accent2"/>
        </w:tcBorders>
        <w:shd w:val="clear" w:color="auto" w:fill="F4B7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cPr>
      <w:shd w:val="clear" w:color="auto" w:fill="B3EDB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0F8E3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F0C7" w:themeFill="accent3" w:themeFillTint="33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tcBorders>
          <w:insideH w:val="single" w:sz="6" w:space="0" w:color="196B24" w:themeColor="accent3"/>
          <w:insideV w:val="single" w:sz="6" w:space="0" w:color="196B24" w:themeColor="accent3"/>
        </w:tcBorders>
        <w:shd w:val="clear" w:color="auto" w:fill="66DB7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cPr>
      <w:shd w:val="clear" w:color="auto" w:fill="BDE9FA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5F6FD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DFB" w:themeFill="accent4" w:themeFillTint="33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tcBorders>
          <w:insideH w:val="single" w:sz="6" w:space="0" w:color="0F9ED5" w:themeColor="accent4"/>
          <w:insideV w:val="single" w:sz="6" w:space="0" w:color="0F9ED5" w:themeColor="accent4"/>
        </w:tcBorders>
        <w:shd w:val="clear" w:color="auto" w:fill="7BD3F5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cPr>
      <w:shd w:val="clear" w:color="auto" w:fill="EFC3E9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8E7F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CEED" w:themeFill="accent5" w:themeFillTint="33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tcBorders>
          <w:insideH w:val="single" w:sz="6" w:space="0" w:color="A02B93" w:themeColor="accent5"/>
          <w:insideV w:val="single" w:sz="6" w:space="0" w:color="A02B93" w:themeColor="accent5"/>
        </w:tcBorders>
        <w:shd w:val="clear" w:color="auto" w:fill="DE86D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cPr>
      <w:shd w:val="clear" w:color="auto" w:fill="D0EFC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CF8E8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2D0" w:themeFill="accent6" w:themeFillTint="33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tcBorders>
          <w:insideH w:val="single" w:sz="6" w:space="0" w:color="4EA72E" w:themeColor="accent6"/>
          <w:insideV w:val="single" w:sz="6" w:space="0" w:color="4EA72E" w:themeColor="accent6"/>
        </w:tcBorders>
        <w:shd w:val="clear" w:color="auto" w:fill="A0DF8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EF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DE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BDE6" w:themeFill="accent1" w:themeFillTint="7F"/>
      </w:tcPr>
    </w:tblStylePr>
  </w:style>
  <w:style w:type="table" w:styleId="MediumGrid3-Accent2">
    <w:name w:val="Medium Grid 3 Accent 2"/>
    <w:basedOn w:val="TableNormal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DBC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4B7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4B798" w:themeFill="accent2" w:themeFillTint="7F"/>
      </w:tcPr>
    </w:tblStylePr>
  </w:style>
  <w:style w:type="table" w:styleId="MediumGrid3-Accent3">
    <w:name w:val="Medium Grid 3 Accent 3"/>
    <w:basedOn w:val="TableNormal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3EDB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6DB7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6DB75" w:themeFill="accent3" w:themeFillTint="7F"/>
      </w:tcPr>
    </w:tblStylePr>
  </w:style>
  <w:style w:type="table" w:styleId="MediumGrid3-Accent4">
    <w:name w:val="Medium Grid 3 Accent 4"/>
    <w:basedOn w:val="TableNormal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DE9FA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BD3F5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BD3F5" w:themeFill="accent4" w:themeFillTint="7F"/>
      </w:tcPr>
    </w:tblStylePr>
  </w:style>
  <w:style w:type="table" w:styleId="MediumGrid3-Accent5">
    <w:name w:val="Medium Grid 3 Accent 5"/>
    <w:basedOn w:val="TableNormal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C3E9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E86D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E86D4" w:themeFill="accent5" w:themeFillTint="7F"/>
      </w:tcPr>
    </w:tblStylePr>
  </w:style>
  <w:style w:type="table" w:styleId="MediumGrid3-Accent6">
    <w:name w:val="Medium Grid 3 Accent 6"/>
    <w:basedOn w:val="TableNormal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EFC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0DF8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0DF8A" w:themeFill="accent6" w:themeFillTint="7F"/>
      </w:tcPr>
    </w:tblStylePr>
  </w:style>
  <w:style w:type="table" w:styleId="MediumList1">
    <w:name w:val="Medium List 1"/>
    <w:basedOn w:val="TableNormal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56082" w:themeColor="accen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shd w:val="clear" w:color="auto" w:fill="B2DEF2" w:themeFill="accent1" w:themeFillTint="3F"/>
      </w:tcPr>
    </w:tblStylePr>
  </w:style>
  <w:style w:type="table" w:styleId="MediumList1-Accent2">
    <w:name w:val="Medium List 1 Accent 2"/>
    <w:basedOn w:val="TableNormal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97132" w:themeColor="accent2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shd w:val="clear" w:color="auto" w:fill="F9DBCC" w:themeFill="accent2" w:themeFillTint="3F"/>
      </w:tcPr>
    </w:tblStylePr>
  </w:style>
  <w:style w:type="table" w:styleId="MediumList1-Accent3">
    <w:name w:val="Medium List 1 Accent 3"/>
    <w:basedOn w:val="TableNormal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96B24" w:themeColor="accent3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shd w:val="clear" w:color="auto" w:fill="B3EDBA" w:themeFill="accent3" w:themeFillTint="3F"/>
      </w:tcPr>
    </w:tblStylePr>
  </w:style>
  <w:style w:type="table" w:styleId="MediumList1-Accent4">
    <w:name w:val="Medium List 1 Accent 4"/>
    <w:basedOn w:val="TableNormal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F9ED5" w:themeColor="accent4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shd w:val="clear" w:color="auto" w:fill="BDE9FA" w:themeFill="accent4" w:themeFillTint="3F"/>
      </w:tcPr>
    </w:tblStylePr>
  </w:style>
  <w:style w:type="table" w:styleId="MediumList1-Accent5">
    <w:name w:val="Medium List 1 Accent 5"/>
    <w:basedOn w:val="TableNormal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02B93" w:themeColor="accent5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shd w:val="clear" w:color="auto" w:fill="EFC3E9" w:themeFill="accent5" w:themeFillTint="3F"/>
      </w:tcPr>
    </w:tblStylePr>
  </w:style>
  <w:style w:type="table" w:styleId="MediumList1-Accent6">
    <w:name w:val="Medium List 1 Accent 6"/>
    <w:basedOn w:val="TableNormal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EA72E" w:themeColor="accent6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shd w:val="clear" w:color="auto" w:fill="D0EFC5" w:themeFill="accent6" w:themeFillTint="3F"/>
      </w:tcPr>
    </w:tblStylePr>
  </w:style>
  <w:style w:type="table" w:styleId="MediumList2">
    <w:name w:val="Medium List 2"/>
    <w:basedOn w:val="TableNormal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608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56082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608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608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97132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9713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9713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DB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96B24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96B24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96B24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EDB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F9ED5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9ED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F9ED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DE9FA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02B93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02B93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02B93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C3E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EA72E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EA72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EA72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EFC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DB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EDB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DE9FA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C3E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FC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PlainTable1">
    <w:name w:val="Plain Table 1"/>
    <w:basedOn w:val="TableNormal"/>
    <w:uiPriority w:val="41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3Deffects1">
    <w:name w:val="Table 3D effects 1"/>
    <w:basedOn w:val="TableNormal"/>
    <w:uiPriority w:val="99"/>
    <w:unhideWhenUsed/>
    <w:rsid w:val="00827C87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unhideWhenUsed/>
    <w:rsid w:val="00827C87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unhideWhenUsed/>
    <w:rsid w:val="00827C8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unhideWhenUsed/>
    <w:rsid w:val="00827C87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unhideWhenUsed/>
    <w:rsid w:val="00827C87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unhideWhenUsed/>
    <w:rsid w:val="00827C87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unhideWhenUsed/>
    <w:rsid w:val="00827C87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unhideWhenUsed/>
    <w:rsid w:val="00827C87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unhideWhenUsed/>
    <w:rsid w:val="00827C87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unhideWhenUsed/>
    <w:rsid w:val="00827C87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unhideWhenUsed/>
    <w:rsid w:val="00827C87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unhideWhenUsed/>
    <w:rsid w:val="00827C87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unhideWhenUsed/>
    <w:rsid w:val="00827C87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unhideWhenUsed/>
    <w:rsid w:val="00827C87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unhideWhenUsed/>
    <w:rsid w:val="00827C87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unhideWhenUsed/>
    <w:rsid w:val="00827C87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unhideWhenUsed/>
    <w:rsid w:val="00827C87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39"/>
    <w:rsid w:val="00827C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unhideWhenUsed/>
    <w:rsid w:val="00827C8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unhideWhenUsed/>
    <w:rsid w:val="00827C87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unhideWhenUsed/>
    <w:rsid w:val="00827C87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unhideWhenUsed/>
    <w:rsid w:val="00827C87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unhideWhenUsed/>
    <w:rsid w:val="00827C8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unhideWhenUsed/>
    <w:rsid w:val="00827C8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unhideWhenUsed/>
    <w:rsid w:val="00827C87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unhideWhenUsed/>
    <w:rsid w:val="00827C87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827C8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unhideWhenUsed/>
    <w:rsid w:val="00827C87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unhideWhenUsed/>
    <w:rsid w:val="00827C87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unhideWhenUsed/>
    <w:rsid w:val="00827C87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unhideWhenUsed/>
    <w:rsid w:val="00827C8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unhideWhenUsed/>
    <w:rsid w:val="00827C8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unhideWhenUsed/>
    <w:rsid w:val="00827C87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unhideWhenUsed/>
    <w:rsid w:val="00827C87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unhideWhenUsed/>
    <w:rsid w:val="00827C87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unhideWhenUsed/>
    <w:rsid w:val="00827C8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unhideWhenUsed/>
    <w:rsid w:val="00827C87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unhideWhenUsed/>
    <w:rsid w:val="00827C87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unhideWhenUsed/>
    <w:rsid w:val="00827C8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unhideWhenUsed/>
    <w:rsid w:val="00827C87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unhideWhenUsed/>
    <w:rsid w:val="00827C87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unhideWhenUsed/>
    <w:rsid w:val="00827C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unhideWhenUsed/>
    <w:rsid w:val="00827C87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unhideWhenUsed/>
    <w:rsid w:val="00827C87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unhideWhenUsed/>
    <w:rsid w:val="00827C87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6B1BB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B1B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admin@ergocom.co.uk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admin@ergocom.co.u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a7ec90a-d857-4640-b31a-97baee2bc44f">
      <Terms xmlns="http://schemas.microsoft.com/office/infopath/2007/PartnerControls"/>
    </lcf76f155ced4ddcb4097134ff3c332f>
    <TaxCatchAll xmlns="4172ce30-8472-4aa7-b681-4652eba3e59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FC43A52871BE479449C905EC39C488" ma:contentTypeVersion="18" ma:contentTypeDescription="Create a new document." ma:contentTypeScope="" ma:versionID="a808de494be07541b9794d1c12dc6ffd">
  <xsd:schema xmlns:xsd="http://www.w3.org/2001/XMLSchema" xmlns:xs="http://www.w3.org/2001/XMLSchema" xmlns:p="http://schemas.microsoft.com/office/2006/metadata/properties" xmlns:ns2="0a7ec90a-d857-4640-b31a-97baee2bc44f" xmlns:ns3="4172ce30-8472-4aa7-b681-4652eba3e597" targetNamespace="http://schemas.microsoft.com/office/2006/metadata/properties" ma:root="true" ma:fieldsID="c4242911f28ea1a043f1dccb3a556040" ns2:_="" ns3:_="">
    <xsd:import namespace="0a7ec90a-d857-4640-b31a-97baee2bc44f"/>
    <xsd:import namespace="4172ce30-8472-4aa7-b681-4652eba3e5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7ec90a-d857-4640-b31a-97baee2bc4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e347505-3b4f-4a69-9002-fd47b8ae62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72ce30-8472-4aa7-b681-4652eba3e597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6461979-2201-4bb4-9144-c728c896336f}" ma:internalName="TaxCatchAll" ma:showField="CatchAllData" ma:web="4172ce30-8472-4aa7-b681-4652eba3e5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FFC11A3-37A2-46CA-A51B-647B3685B656}">
  <ds:schemaRefs>
    <ds:schemaRef ds:uri="http://schemas.microsoft.com/office/2006/metadata/properties"/>
    <ds:schemaRef ds:uri="http://schemas.microsoft.com/office/infopath/2007/PartnerControls"/>
    <ds:schemaRef ds:uri="0a7ec90a-d857-4640-b31a-97baee2bc44f"/>
    <ds:schemaRef ds:uri="4172ce30-8472-4aa7-b681-4652eba3e597"/>
  </ds:schemaRefs>
</ds:datastoreItem>
</file>

<file path=customXml/itemProps2.xml><?xml version="1.0" encoding="utf-8"?>
<ds:datastoreItem xmlns:ds="http://schemas.openxmlformats.org/officeDocument/2006/customXml" ds:itemID="{AA0149F8-637F-4CE8-8C0F-5CDACB25151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109C53A-205A-4037-8A3B-0BF2C7297B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7ec90a-d857-4640-b31a-97baee2bc44f"/>
    <ds:schemaRef ds:uri="4172ce30-8472-4aa7-b681-4652eba3e5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364</Words>
  <Characters>2081</Characters>
  <Application>Microsoft Office Word</Application>
  <DocSecurity>0</DocSecurity>
  <Lines>17</Lines>
  <Paragraphs>4</Paragraphs>
  <ScaleCrop>false</ScaleCrop>
  <Company/>
  <LinksUpToDate>false</LinksUpToDate>
  <CharactersWithSpaces>2441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Helen Valls-Russell</cp:lastModifiedBy>
  <cp:revision>7</cp:revision>
  <dcterms:created xsi:type="dcterms:W3CDTF">2026-01-07T15:35:00Z</dcterms:created>
  <dcterms:modified xsi:type="dcterms:W3CDTF">2026-01-07T16:00:00Z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0x010100A9FC43A52871BE479449C905EC39C488</vt:lpwstr>
  </property>
  <property fmtid="{D5CDD505-2E9C-101B-9397-08002B2CF9AE}" pid="3" name="MediaServiceImageTags">
    <vt:lpwstr/>
  </property>
</Properties>
</file>